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2CBF1">
      <w:pPr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年度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如皋市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农村客运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  <w:t>补贴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资金</w:t>
      </w:r>
    </w:p>
    <w:p w14:paraId="7171037B">
      <w:pPr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分配方案</w:t>
      </w:r>
    </w:p>
    <w:p w14:paraId="1663CE25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根据省财政厅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省交通运输厅《关于下达202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年度农村客运补贴资金、城市交通发展奖励资金的通知》（苏财建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〔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024〕149号），并结合我市实际，现制定如皋市2023年度农村客运补贴资金分配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方案。</w:t>
      </w:r>
    </w:p>
    <w:p w14:paraId="72B595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一、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eastAsia="zh-CN"/>
        </w:rPr>
        <w:t>补贴</w:t>
      </w:r>
      <w:r>
        <w:rPr>
          <w:rFonts w:ascii="Times New Roman" w:hAnsi="Times New Roman" w:eastAsia="黑体" w:cs="Times New Roman"/>
          <w:color w:val="000000"/>
          <w:sz w:val="32"/>
          <w:szCs w:val="32"/>
        </w:rPr>
        <w:t>对象</w:t>
      </w:r>
    </w:p>
    <w:p w14:paraId="4040EF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符合《省财政厅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省交通运输厅关于印发&lt;江苏省农村客运补贴和城市交通发展奖励资金管理办法&gt;的通知》（苏财建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〔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〕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83号）文件规定的农村客运班车, 且202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年实际参加营运的农村客运班车经营者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岛际和农村水路客运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经营者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。</w:t>
      </w:r>
    </w:p>
    <w:p w14:paraId="2617F9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二、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eastAsia="zh-CN"/>
        </w:rPr>
        <w:t>补贴</w:t>
      </w:r>
      <w:r>
        <w:rPr>
          <w:rFonts w:ascii="Times New Roman" w:hAnsi="Times New Roman" w:eastAsia="黑体" w:cs="Times New Roman"/>
          <w:color w:val="000000"/>
          <w:sz w:val="32"/>
          <w:szCs w:val="32"/>
        </w:rPr>
        <w:t>金额</w:t>
      </w:r>
    </w:p>
    <w:p w14:paraId="5D2893F6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苏财建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号文件，省级拨付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如皋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年度农村道路客运费改税部分171万元、岛际和农村水路客运费改税部分72.3万元。农村道路客运涨价补贴部分423.54万元、岛际和农村水路客涨价补贴部分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159.75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7B270F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费改税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eastAsia="zh-CN"/>
        </w:rPr>
        <w:t>补贴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资金分配方案</w:t>
      </w:r>
    </w:p>
    <w:p w14:paraId="59F47BC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农村道路客运补贴，2023年度农村客运补贴费改税补贴资金直接发放至农村客运经营者，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按照农村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道路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客运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油、气电等燃料实际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消耗量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予以按比例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分配。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按如下计算公式进行分配：中央财政对如皋市农村客运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补贴费改税补贴资金总额（万元）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×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单位农村客运班车全年行驶燃料消耗总量（折算成汽油）/如皋市农村客运班车全年行驶燃料消耗总量（折算成汽油）。其中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如皋市交通服务发展有限公司分配95.148997万元，如皋飞鹤公共交通有限公司分配75.851003万元。</w:t>
      </w:r>
    </w:p>
    <w:p w14:paraId="1512C5B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（二）岛际和农村水路客运补贴费改税部分。如皋市2023年度岛际和农村水路客运实际由江苏皋张汽渡有限公司1家经营者经营，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省厅下达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岛际和农村水路客运补贴费改税部分补贴资金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72.3万元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全部补贴给江苏皋张汽渡有限公司。</w:t>
      </w:r>
    </w:p>
    <w:p w14:paraId="01E5D7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涨价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eastAsia="zh-CN"/>
        </w:rPr>
        <w:t>补贴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资金分配方案</w:t>
      </w:r>
    </w:p>
    <w:p w14:paraId="6C8CADB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（一）统筹用于全市农村道路客运、岛际和水陆客运基础设施建设。</w:t>
      </w:r>
    </w:p>
    <w:p w14:paraId="70D6B32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仿宋" w:hAnsi="仿宋" w:eastAsia="仿宋" w:cs="仿宋"/>
          <w:spacing w:val="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（二）补贴农村道路客运、岛际和水陆客运企业用于自身基础设施运营、建设、维护所产生的费用。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D8E074">
    <w:pPr>
      <w:pStyle w:val="2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4 -</w:t>
    </w:r>
    <w:r>
      <w:rPr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mYzAzNThjYWMxNzI1MDRkODgwZTY1NGE1NGE0NGEifQ=="/>
  </w:docVars>
  <w:rsids>
    <w:rsidRoot w:val="2744206E"/>
    <w:rsid w:val="008B73C2"/>
    <w:rsid w:val="00CA7EEA"/>
    <w:rsid w:val="014337F8"/>
    <w:rsid w:val="045F303F"/>
    <w:rsid w:val="072D443A"/>
    <w:rsid w:val="07806EF1"/>
    <w:rsid w:val="0A960E3D"/>
    <w:rsid w:val="0B2C17A1"/>
    <w:rsid w:val="13A9398F"/>
    <w:rsid w:val="14B00D4D"/>
    <w:rsid w:val="158D108E"/>
    <w:rsid w:val="182B350C"/>
    <w:rsid w:val="18335F1D"/>
    <w:rsid w:val="18D45952"/>
    <w:rsid w:val="1934019F"/>
    <w:rsid w:val="19C21C4E"/>
    <w:rsid w:val="1A240C73"/>
    <w:rsid w:val="1BB6133F"/>
    <w:rsid w:val="1C7F7983"/>
    <w:rsid w:val="1CA4563B"/>
    <w:rsid w:val="1D412E8A"/>
    <w:rsid w:val="1F486752"/>
    <w:rsid w:val="22DA0E20"/>
    <w:rsid w:val="25207829"/>
    <w:rsid w:val="25B74631"/>
    <w:rsid w:val="261E1F67"/>
    <w:rsid w:val="262A4E03"/>
    <w:rsid w:val="2744206E"/>
    <w:rsid w:val="2912392D"/>
    <w:rsid w:val="2927562A"/>
    <w:rsid w:val="30297EDA"/>
    <w:rsid w:val="309428EB"/>
    <w:rsid w:val="311741D6"/>
    <w:rsid w:val="34763909"/>
    <w:rsid w:val="348A4CBF"/>
    <w:rsid w:val="3592207D"/>
    <w:rsid w:val="35AB1391"/>
    <w:rsid w:val="362D1DA6"/>
    <w:rsid w:val="39007C46"/>
    <w:rsid w:val="39E44E71"/>
    <w:rsid w:val="3BDC6748"/>
    <w:rsid w:val="3CCA034E"/>
    <w:rsid w:val="3FDF05B5"/>
    <w:rsid w:val="44A771C7"/>
    <w:rsid w:val="465869CB"/>
    <w:rsid w:val="48AE4FC8"/>
    <w:rsid w:val="49C978FE"/>
    <w:rsid w:val="4A6F4C2B"/>
    <w:rsid w:val="4B1D6435"/>
    <w:rsid w:val="4B5E0F27"/>
    <w:rsid w:val="4D021D86"/>
    <w:rsid w:val="4DE44FE8"/>
    <w:rsid w:val="51FF0643"/>
    <w:rsid w:val="56F40992"/>
    <w:rsid w:val="576F4203"/>
    <w:rsid w:val="5A315389"/>
    <w:rsid w:val="5AF0321E"/>
    <w:rsid w:val="5AF53743"/>
    <w:rsid w:val="5B1E422F"/>
    <w:rsid w:val="5B61411C"/>
    <w:rsid w:val="5D186A5C"/>
    <w:rsid w:val="5EDA221B"/>
    <w:rsid w:val="603B318E"/>
    <w:rsid w:val="66012783"/>
    <w:rsid w:val="6644333E"/>
    <w:rsid w:val="667B2536"/>
    <w:rsid w:val="68354966"/>
    <w:rsid w:val="69831701"/>
    <w:rsid w:val="6A425119"/>
    <w:rsid w:val="7296690A"/>
    <w:rsid w:val="7571063E"/>
    <w:rsid w:val="75E33C54"/>
    <w:rsid w:val="76116A13"/>
    <w:rsid w:val="78450BF6"/>
    <w:rsid w:val="79646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3"/>
      <w:szCs w:val="13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4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711</Words>
  <Characters>780</Characters>
  <Lines>0</Lines>
  <Paragraphs>0</Paragraphs>
  <TotalTime>2</TotalTime>
  <ScaleCrop>false</ScaleCrop>
  <LinksUpToDate>false</LinksUpToDate>
  <CharactersWithSpaces>781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2024-12-18T09:32:00Z</dcterms:created>
  <dc:creator>张旭</dc:creator>
  <cp:lastModifiedBy>田华东</cp:lastModifiedBy>
  <cp:lastPrinted>2024-12-19T02:19:00Z</cp:lastPrinted>
  <dcterms:modified xsi:type="dcterms:W3CDTF">2024-12-19T06:31:29Z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7DBCC2CEF8484540BACD04ADD5A4A58E_13</vt:lpwstr>
  </property>
</Properties>
</file>